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FB28D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21"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</w:t>
      </w:r>
    </w:p>
    <w:p w14:paraId="4CC19EA8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06381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21">
        <w:rPr>
          <w:rFonts w:ascii="Times New Roman" w:hAnsi="Times New Roman" w:cs="Times New Roman"/>
          <w:sz w:val="28"/>
          <w:szCs w:val="28"/>
        </w:rPr>
        <w:t>ФИЛОСОФИЯ ЖӘНЕ САЯСАТТАНУ ФАКУЛЬТЕТІ</w:t>
      </w:r>
    </w:p>
    <w:p w14:paraId="332628DA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9F6A1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21">
        <w:rPr>
          <w:rFonts w:ascii="Times New Roman" w:hAnsi="Times New Roman" w:cs="Times New Roman"/>
          <w:sz w:val="28"/>
          <w:szCs w:val="28"/>
        </w:rPr>
        <w:t>ӘЛЕУМЕТТАНУ ЖӘНЕ ӘЛЕУМЕТТІК ЖҰМЫС КАФЕДРАСЫ</w:t>
      </w:r>
    </w:p>
    <w:p w14:paraId="65776A9C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1C0A2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21">
        <w:rPr>
          <w:rFonts w:ascii="Times New Roman" w:hAnsi="Times New Roman" w:cs="Times New Roman"/>
          <w:sz w:val="28"/>
          <w:szCs w:val="28"/>
        </w:rPr>
        <w:br/>
      </w:r>
    </w:p>
    <w:p w14:paraId="4287D826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C06B7" w14:textId="77777777" w:rsidR="00E033EB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A7D4F" w14:textId="77777777" w:rsidR="00413D21" w:rsidRDefault="00413D21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63004" w14:textId="77777777" w:rsidR="00413D21" w:rsidRDefault="00413D21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CEE02" w14:textId="77777777" w:rsidR="00413D21" w:rsidRPr="00413D21" w:rsidRDefault="00413D21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3936D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21">
        <w:rPr>
          <w:rFonts w:ascii="Times New Roman" w:hAnsi="Times New Roman" w:cs="Times New Roman"/>
          <w:b/>
          <w:sz w:val="28"/>
          <w:szCs w:val="28"/>
        </w:rPr>
        <w:t>ДӘРІС САБАҚТАРЫ БОЙЫНША ӘДІСТЕМЕЛІК</w:t>
      </w:r>
    </w:p>
    <w:p w14:paraId="0DAB8821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21">
        <w:rPr>
          <w:rFonts w:ascii="Times New Roman" w:hAnsi="Times New Roman" w:cs="Times New Roman"/>
          <w:b/>
          <w:sz w:val="28"/>
          <w:szCs w:val="28"/>
        </w:rPr>
        <w:t>НҰСҚАУЛАР</w:t>
      </w:r>
    </w:p>
    <w:p w14:paraId="08921110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559B1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080A8" w14:textId="352B53BE" w:rsidR="00E033EB" w:rsidRDefault="005A75C1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C1">
        <w:rPr>
          <w:rFonts w:ascii="Times New Roman" w:hAnsi="Times New Roman" w:cs="Times New Roman"/>
          <w:bCs/>
          <w:sz w:val="28"/>
          <w:szCs w:val="28"/>
        </w:rPr>
        <w:t>ӘЛЕУМЕТТІК ЖҰМЫСТАҒЫ КЕЙС-МЕНЕДЖМЕНТ</w:t>
      </w:r>
    </w:p>
    <w:p w14:paraId="33848F90" w14:textId="77777777" w:rsidR="004F4F05" w:rsidRPr="00413D21" w:rsidRDefault="004F4F05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45BAE" w14:textId="76B7A0F0" w:rsidR="00E033EB" w:rsidRPr="00413D21" w:rsidRDefault="004F4F05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75C1" w:rsidRPr="005A75C1">
        <w:rPr>
          <w:rFonts w:ascii="Times New Roman" w:hAnsi="Times New Roman" w:cs="Times New Roman"/>
          <w:sz w:val="28"/>
          <w:szCs w:val="28"/>
        </w:rPr>
        <w:t>6В</w:t>
      </w:r>
      <w:r w:rsidR="00ED7DCC">
        <w:rPr>
          <w:rFonts w:ascii="Times New Roman" w:hAnsi="Times New Roman" w:cs="Times New Roman"/>
          <w:sz w:val="28"/>
          <w:szCs w:val="28"/>
          <w:lang w:val="kk-KZ"/>
        </w:rPr>
        <w:t>031</w:t>
      </w:r>
      <w:r w:rsidR="005A75C1" w:rsidRPr="005A75C1">
        <w:rPr>
          <w:rFonts w:ascii="Times New Roman" w:hAnsi="Times New Roman" w:cs="Times New Roman"/>
          <w:sz w:val="28"/>
          <w:szCs w:val="28"/>
        </w:rPr>
        <w:t>01-Әлеуметт</w:t>
      </w:r>
      <w:r w:rsidR="00ED7DCC">
        <w:rPr>
          <w:rFonts w:ascii="Times New Roman" w:hAnsi="Times New Roman" w:cs="Times New Roman"/>
          <w:sz w:val="28"/>
          <w:szCs w:val="28"/>
          <w:lang w:val="kk-KZ"/>
        </w:rPr>
        <w:t>ану</w:t>
      </w:r>
      <w:bookmarkStart w:id="0" w:name="_GoBack"/>
      <w:bookmarkEnd w:id="0"/>
      <w:r w:rsidR="00E033EB" w:rsidRPr="00413D21">
        <w:rPr>
          <w:rFonts w:ascii="Times New Roman" w:hAnsi="Times New Roman" w:cs="Times New Roman"/>
          <w:sz w:val="28"/>
          <w:szCs w:val="28"/>
        </w:rPr>
        <w:t>» білім беру бағдарламасы</w:t>
      </w:r>
    </w:p>
    <w:p w14:paraId="13BE1049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36D8C" w14:textId="1D796418" w:rsidR="00E033EB" w:rsidRPr="00E1277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13D21">
        <w:rPr>
          <w:rFonts w:ascii="Times New Roman" w:hAnsi="Times New Roman" w:cs="Times New Roman"/>
          <w:sz w:val="28"/>
          <w:szCs w:val="28"/>
        </w:rPr>
        <w:t xml:space="preserve">Құрастырушы: </w:t>
      </w:r>
      <w:r w:rsidR="00E12778">
        <w:rPr>
          <w:rFonts w:ascii="Times New Roman" w:hAnsi="Times New Roman" w:cs="Times New Roman"/>
          <w:sz w:val="28"/>
          <w:szCs w:val="28"/>
        </w:rPr>
        <w:t>Мамытканов Д</w:t>
      </w:r>
      <w:r w:rsidR="00E12778">
        <w:rPr>
          <w:rFonts w:ascii="Times New Roman" w:hAnsi="Times New Roman" w:cs="Times New Roman"/>
          <w:sz w:val="28"/>
          <w:szCs w:val="28"/>
          <w:lang w:val="kk-KZ"/>
        </w:rPr>
        <w:t>.К.</w:t>
      </w:r>
    </w:p>
    <w:p w14:paraId="360E9A6E" w14:textId="77777777" w:rsidR="00E033EB" w:rsidRPr="00413D21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7507D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7C624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94126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52233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DDEBC" w14:textId="77777777" w:rsidR="00E033EB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6B4D4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FD62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86AC" w14:textId="77777777" w:rsidR="002F6B01" w:rsidRPr="00E02750" w:rsidRDefault="002F6B01" w:rsidP="002F6B01">
      <w:pPr>
        <w:pStyle w:val="Default"/>
        <w:rPr>
          <w:sz w:val="28"/>
        </w:rPr>
      </w:pPr>
      <w:r w:rsidRPr="00922F03">
        <w:rPr>
          <w:b/>
          <w:bCs/>
          <w:sz w:val="28"/>
        </w:rPr>
        <w:t>ПОӘК</w:t>
      </w:r>
      <w:r w:rsidRPr="00E02750">
        <w:rPr>
          <w:b/>
          <w:bCs/>
          <w:sz w:val="28"/>
        </w:rPr>
        <w:t xml:space="preserve"> </w:t>
      </w:r>
      <w:r w:rsidRPr="00922F03">
        <w:rPr>
          <w:b/>
          <w:bCs/>
          <w:sz w:val="28"/>
        </w:rPr>
        <w:t>бекітілген</w:t>
      </w:r>
      <w:r w:rsidRPr="00E02750">
        <w:rPr>
          <w:b/>
          <w:bCs/>
          <w:sz w:val="28"/>
        </w:rPr>
        <w:t xml:space="preserve">: </w:t>
      </w:r>
    </w:p>
    <w:p w14:paraId="643747CE" w14:textId="77777777" w:rsidR="002F6B01" w:rsidRPr="003B5F96" w:rsidRDefault="002F6B01" w:rsidP="002F6B01">
      <w:pPr>
        <w:pStyle w:val="Default"/>
        <w:rPr>
          <w:sz w:val="28"/>
        </w:rPr>
      </w:pPr>
      <w:r w:rsidRPr="003B5F96">
        <w:rPr>
          <w:sz w:val="28"/>
        </w:rPr>
        <w:t xml:space="preserve">Ғылыми кеңес отырысында </w:t>
      </w:r>
    </w:p>
    <w:p w14:paraId="37CA8314" w14:textId="77777777" w:rsidR="002F6B01" w:rsidRDefault="002F6B01" w:rsidP="002F6B01">
      <w:pPr>
        <w:pStyle w:val="Default"/>
        <w:rPr>
          <w:sz w:val="28"/>
        </w:rPr>
      </w:pPr>
      <w:r w:rsidRPr="003B5F96">
        <w:rPr>
          <w:sz w:val="28"/>
        </w:rPr>
        <w:t>философия және саясаттану факультеті</w:t>
      </w:r>
    </w:p>
    <w:p w14:paraId="6F13568D" w14:textId="41DD4F86" w:rsidR="002F6B01" w:rsidRPr="00E02750" w:rsidRDefault="002F6B01" w:rsidP="002F6B01">
      <w:pPr>
        <w:pStyle w:val="Default"/>
        <w:rPr>
          <w:sz w:val="28"/>
        </w:rPr>
      </w:pPr>
      <w:r w:rsidRPr="00E02750">
        <w:rPr>
          <w:i/>
          <w:iCs/>
          <w:sz w:val="28"/>
        </w:rPr>
        <w:t>Протокол № 1</w:t>
      </w:r>
      <w:r>
        <w:rPr>
          <w:i/>
          <w:iCs/>
          <w:sz w:val="28"/>
          <w:lang w:val="kk-KZ"/>
        </w:rPr>
        <w:t>4</w:t>
      </w:r>
      <w:r w:rsidRPr="00E02750">
        <w:rPr>
          <w:i/>
          <w:iCs/>
          <w:sz w:val="28"/>
        </w:rPr>
        <w:t>, 2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 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E12778">
        <w:rPr>
          <w:i/>
          <w:iCs/>
          <w:sz w:val="28"/>
          <w:lang w:val="kk-KZ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53EC5994" w14:textId="77777777" w:rsidR="002F6B01" w:rsidRPr="00922F03" w:rsidRDefault="002F6B01" w:rsidP="002F6B01">
      <w:pPr>
        <w:pStyle w:val="Default"/>
        <w:rPr>
          <w:b/>
          <w:bCs/>
          <w:sz w:val="28"/>
        </w:rPr>
      </w:pPr>
      <w:r w:rsidRPr="00922F03">
        <w:rPr>
          <w:b/>
          <w:bCs/>
          <w:sz w:val="28"/>
        </w:rPr>
        <w:t xml:space="preserve">Қарастырылған және ұсынылған </w:t>
      </w:r>
    </w:p>
    <w:p w14:paraId="2D35746F" w14:textId="77777777" w:rsidR="002F6B01" w:rsidRPr="00922F03" w:rsidRDefault="002F6B01" w:rsidP="002F6B01">
      <w:pPr>
        <w:pStyle w:val="Default"/>
        <w:rPr>
          <w:bCs/>
          <w:sz w:val="28"/>
        </w:rPr>
      </w:pPr>
      <w:r w:rsidRPr="00922F03">
        <w:rPr>
          <w:bCs/>
          <w:sz w:val="28"/>
        </w:rPr>
        <w:t>Әлеуметтану және әлеуметтік жұмыс кафедрасының</w:t>
      </w:r>
    </w:p>
    <w:p w14:paraId="76C08EDA" w14:textId="62A13295" w:rsidR="002F6B01" w:rsidRPr="00E02750" w:rsidRDefault="002F6B01" w:rsidP="002F6B01">
      <w:pPr>
        <w:pStyle w:val="Default"/>
        <w:rPr>
          <w:sz w:val="28"/>
        </w:rPr>
      </w:pPr>
      <w:r>
        <w:rPr>
          <w:i/>
          <w:iCs/>
          <w:sz w:val="28"/>
        </w:rPr>
        <w:t xml:space="preserve">Протокол № </w:t>
      </w:r>
      <w:r w:rsidRPr="00E02750">
        <w:rPr>
          <w:i/>
          <w:iCs/>
          <w:sz w:val="28"/>
        </w:rPr>
        <w:t>1</w:t>
      </w:r>
      <w:r>
        <w:rPr>
          <w:i/>
          <w:iCs/>
          <w:sz w:val="28"/>
        </w:rPr>
        <w:t>4</w:t>
      </w:r>
      <w:r w:rsidRPr="00E02750">
        <w:rPr>
          <w:i/>
          <w:iCs/>
          <w:sz w:val="28"/>
        </w:rPr>
        <w:t>,</w:t>
      </w:r>
      <w:r w:rsidRPr="00E02750">
        <w:rPr>
          <w:sz w:val="28"/>
        </w:rPr>
        <w:t xml:space="preserve"> </w:t>
      </w:r>
      <w:r>
        <w:rPr>
          <w:sz w:val="28"/>
        </w:rPr>
        <w:t>2</w:t>
      </w:r>
      <w:r w:rsidRPr="00E02750">
        <w:rPr>
          <w:i/>
          <w:iCs/>
          <w:sz w:val="28"/>
        </w:rPr>
        <w:t>5.0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E12778">
        <w:rPr>
          <w:i/>
          <w:iCs/>
          <w:sz w:val="28"/>
          <w:lang w:val="kk-KZ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54353ACE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DC32F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5AD74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C0AA5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104B3" w14:textId="77777777" w:rsidR="00E033EB" w:rsidRPr="00413D21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E4009" w14:textId="3EB5568E" w:rsidR="00E033EB" w:rsidRPr="00E12778" w:rsidRDefault="00E12778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Алматы,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3B7EA2CB" w14:textId="77777777" w:rsidR="005A75C1" w:rsidRDefault="005A75C1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B8098" w14:textId="77777777" w:rsidR="000D0937" w:rsidRPr="00413D21" w:rsidRDefault="000D0937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8E97F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1-апта. Өмір сапасы ұғымының теориялық негіздері</w:t>
      </w:r>
    </w:p>
    <w:p w14:paraId="2E0283F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</w:rPr>
        <w:br/>
        <w:t>Өмір сапасы – материалдық жағдаймен шектелмейтін, адамның денсаулығы, білім деңгейі, әлеуметтік қатынастары, мәдени құндылықтарға қолжетімділігі және бақыт сезімі қамтылатын кешенді ұғым. Ол «өмір деңгейінен» субъективті және объективті индикаторларды біріктіруімен ерекшеленеді.</w:t>
      </w:r>
    </w:p>
    <w:p w14:paraId="318DFBA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</w:rPr>
        <w:t>Сұрақтар:</w:t>
      </w:r>
    </w:p>
    <w:p w14:paraId="2EFC8D8A" w14:textId="77777777" w:rsidR="00ED7DCC" w:rsidRPr="00ED7DCC" w:rsidRDefault="00ED7DCC" w:rsidP="00ED7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Өмір сапасы мен өмір деңгейі айырмашылығы неде?</w:t>
      </w:r>
    </w:p>
    <w:p w14:paraId="29CEA660" w14:textId="77777777" w:rsidR="00ED7DCC" w:rsidRPr="00ED7DCC" w:rsidRDefault="00ED7DCC" w:rsidP="00ED7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Өмір сапасының маңызды индикаторларын атаңыз.</w:t>
      </w:r>
    </w:p>
    <w:p w14:paraId="77D17009" w14:textId="77777777" w:rsidR="00ED7DCC" w:rsidRPr="00ED7DCC" w:rsidRDefault="00ED7DCC" w:rsidP="00ED7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Қазақстан жағдайында өмір сапасын бағалауда қандай факторлар басым?</w:t>
      </w:r>
    </w:p>
    <w:p w14:paraId="38C40E31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546150A1" w14:textId="77777777" w:rsidR="00ED7DCC" w:rsidRPr="00ED7DCC" w:rsidRDefault="00ED7DCC" w:rsidP="00ED7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Гурвич И.Т. Социология качества жизни. – СПб., 2017.</w:t>
      </w:r>
    </w:p>
    <w:p w14:paraId="345F20BB" w14:textId="77777777" w:rsidR="00ED7DCC" w:rsidRPr="00ED7DCC" w:rsidRDefault="00ED7DCC" w:rsidP="00ED7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Андреев Е.М. Качество жизни населения. – М., 2019.</w:t>
      </w:r>
    </w:p>
    <w:p w14:paraId="40778385" w14:textId="77777777" w:rsidR="00ED7DCC" w:rsidRPr="00ED7DCC" w:rsidRDefault="00ED7DCC" w:rsidP="00ED7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Қалиев Ғ. Қазақстан халқының өмір сапасы. – Алматы, 2018.</w:t>
      </w:r>
    </w:p>
    <w:p w14:paraId="43FD5A23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9C6A772">
          <v:rect id="_x0000_i1025" style="width:0;height:1.5pt" o:hralign="center" o:hrstd="t" o:hr="t" fillcolor="#a0a0a0" stroked="f"/>
        </w:pict>
      </w:r>
    </w:p>
    <w:p w14:paraId="6977BBDE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2-апта. Қажеттіліктер теориялары және өмір сапасы</w:t>
      </w:r>
    </w:p>
    <w:p w14:paraId="316F149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А.Маслоу пирамидасы, Ф.Херцбергтің екі факторлы теориясы, К.Роджерстің гуманистік психологиясы өмір сапасының негізінде адамның қажеттіліктерін қанағаттандыру деңгейі жатқанын көрсетеді.</w:t>
      </w:r>
    </w:p>
    <w:p w14:paraId="0D7659CD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105FB8A2" w14:textId="77777777" w:rsidR="00ED7DCC" w:rsidRPr="00ED7DCC" w:rsidRDefault="00ED7DCC" w:rsidP="00ED7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Маслоу пирамидасындағы қажеттіліктердің қайсысы өмір сапасына көбірек әсер етеді?</w:t>
      </w:r>
    </w:p>
    <w:p w14:paraId="433AEA4E" w14:textId="77777777" w:rsidR="00ED7DCC" w:rsidRPr="00ED7DCC" w:rsidRDefault="00ED7DCC" w:rsidP="00ED7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Херцбергтің «мотивация – гигиена» факторларын мысалдармен түсіндіріңіз.</w:t>
      </w:r>
    </w:p>
    <w:p w14:paraId="463B88CE" w14:textId="77777777" w:rsidR="00ED7DCC" w:rsidRPr="00ED7DCC" w:rsidRDefault="00ED7DCC" w:rsidP="00ED7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Қажеттіліктер теориясын қазіргі Қазақстан қоғамына қалай қолдануға болады?</w:t>
      </w:r>
    </w:p>
    <w:p w14:paraId="74FC11D6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05453821" w14:textId="77777777" w:rsidR="00ED7DCC" w:rsidRPr="00ED7DCC" w:rsidRDefault="00ED7DCC" w:rsidP="00ED7D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Маслоу А. Мотивация и личность. – СПб., 2016.</w:t>
      </w:r>
    </w:p>
    <w:p w14:paraId="4B87075B" w14:textId="77777777" w:rsidR="00ED7DCC" w:rsidRPr="00ED7DCC" w:rsidRDefault="00ED7DCC" w:rsidP="00ED7D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Херцберг Ф. Motivation to Work. – N.Y., 1959.</w:t>
      </w:r>
    </w:p>
    <w:p w14:paraId="1631FED6" w14:textId="77777777" w:rsidR="00ED7DCC" w:rsidRPr="00ED7DCC" w:rsidRDefault="00ED7DCC" w:rsidP="00ED7D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Inglehart R. Modernization and Postmodernization. – Princeton, 1997.</w:t>
      </w:r>
    </w:p>
    <w:p w14:paraId="170A03E1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5127564">
          <v:rect id="_x0000_i1026" style="width:0;height:1.5pt" o:hralign="center" o:hrstd="t" o:hr="t" fillcolor="#a0a0a0" stroked="f"/>
        </w:pict>
      </w:r>
    </w:p>
    <w:p w14:paraId="764381B0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3-апта. Өмір сапасын өлшеу әдістері</w:t>
      </w:r>
    </w:p>
    <w:p w14:paraId="16D32A8F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Халықаралық ұйымдар өмір сапасын бағалауда түрлі индекстерді қолданады: Адам дамуы индексі (HDI), ДДҰ WHOQOL, ЭЫДҰ-ның Better Life Index.</w:t>
      </w:r>
    </w:p>
    <w:p w14:paraId="3E147FE6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337B6D20" w14:textId="77777777" w:rsidR="00ED7DCC" w:rsidRPr="00ED7DCC" w:rsidRDefault="00ED7DCC" w:rsidP="00ED7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HDI индексінің құрамына қандай көрсеткіштер кіреді?</w:t>
      </w:r>
    </w:p>
    <w:p w14:paraId="211644E9" w14:textId="77777777" w:rsidR="00ED7DCC" w:rsidRPr="00ED7DCC" w:rsidRDefault="00ED7DCC" w:rsidP="00ED7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WHOQOL индексінің ерекшеліктері неде?</w:t>
      </w:r>
    </w:p>
    <w:p w14:paraId="6E5E61C7" w14:textId="77777777" w:rsidR="00ED7DCC" w:rsidRPr="00ED7DCC" w:rsidRDefault="00ED7DCC" w:rsidP="00ED7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Әдістердің артықшылықтары мен кемшіліктерін салыстырыңыз.</w:t>
      </w:r>
    </w:p>
    <w:p w14:paraId="35DA05E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08215D71" w14:textId="77777777" w:rsidR="00ED7DCC" w:rsidRPr="00ED7DCC" w:rsidRDefault="00ED7DCC" w:rsidP="00ED7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UNDP. Human Development Reports.</w:t>
      </w:r>
    </w:p>
    <w:p w14:paraId="030A6875" w14:textId="77777777" w:rsidR="00ED7DCC" w:rsidRPr="00ED7DCC" w:rsidRDefault="00ED7DCC" w:rsidP="00ED7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WHO. WHOQOL: Measuring Quality of Life. – Geneva, 1997.</w:t>
      </w:r>
    </w:p>
    <w:p w14:paraId="41561104" w14:textId="77777777" w:rsidR="00ED7DCC" w:rsidRPr="00ED7DCC" w:rsidRDefault="00ED7DCC" w:rsidP="00ED7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OECD. Better Life Index.</w:t>
      </w:r>
    </w:p>
    <w:p w14:paraId="1DD7AF5C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02E40EA">
          <v:rect id="_x0000_i1027" style="width:0;height:1.5pt" o:hralign="center" o:hrstd="t" o:hr="t" fillcolor="#a0a0a0" stroked="f"/>
        </w:pict>
      </w:r>
    </w:p>
    <w:p w14:paraId="766F0BEC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4-апта. Субъективті және объективті көрсеткіштер</w:t>
      </w:r>
    </w:p>
    <w:p w14:paraId="1D296315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Объективті көрсеткіштерге табыс, денсаулық, білім жатады. Субъективті көрсеткіштер – адамның өміріне қанағаттануы, бақыт сезімі.</w:t>
      </w:r>
    </w:p>
    <w:p w14:paraId="57CAEA54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1E8C8038" w14:textId="77777777" w:rsidR="00ED7DCC" w:rsidRPr="00ED7DCC" w:rsidRDefault="00ED7DCC" w:rsidP="00ED7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Субъективті көрсеткіштердің артықшылығы неде?</w:t>
      </w:r>
    </w:p>
    <w:p w14:paraId="0F1FA6CF" w14:textId="77777777" w:rsidR="00ED7DCC" w:rsidRPr="00ED7DCC" w:rsidRDefault="00ED7DCC" w:rsidP="00ED7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Сіз үшін өмір сапасының ең маңызды субъективті факторы қандай?</w:t>
      </w:r>
    </w:p>
    <w:p w14:paraId="4C4F0B18" w14:textId="77777777" w:rsidR="00ED7DCC" w:rsidRPr="00ED7DCC" w:rsidRDefault="00ED7DCC" w:rsidP="00ED7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 зерттеулерде субъективті өлшемдерді қолданудың қиындықтары?</w:t>
      </w:r>
    </w:p>
    <w:p w14:paraId="0F6984E4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5E1BEB41" w14:textId="77777777" w:rsidR="00ED7DCC" w:rsidRPr="00ED7DCC" w:rsidRDefault="00ED7DCC" w:rsidP="00ED7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Diener E., Suh E. Subjective Well-Being. – Psychological Bulletin, 1999.</w:t>
      </w:r>
    </w:p>
    <w:p w14:paraId="701D00F1" w14:textId="77777777" w:rsidR="00ED7DCC" w:rsidRPr="00ED7DCC" w:rsidRDefault="00ED7DCC" w:rsidP="00ED7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Veenhoven R. Happiness in Nations. – Erasmus University, 2010.</w:t>
      </w:r>
    </w:p>
    <w:p w14:paraId="23B9FFB5" w14:textId="77777777" w:rsidR="00ED7DCC" w:rsidRPr="00ED7DCC" w:rsidRDefault="00ED7DCC" w:rsidP="00ED7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Бобков В.Н. Качество и уровень жизни населения. – М., 2020.</w:t>
      </w:r>
    </w:p>
    <w:p w14:paraId="31939ACC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97D24B5">
          <v:rect id="_x0000_i1028" style="width:0;height:1.5pt" o:hralign="center" o:hrstd="t" o:hr="t" fillcolor="#a0a0a0" stroked="f"/>
        </w:pict>
      </w:r>
    </w:p>
    <w:p w14:paraId="06A64800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5-апта. Денсаулық сақтау және өмір сапасы</w:t>
      </w:r>
    </w:p>
    <w:p w14:paraId="3424CAD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Денсаулық – өмір сапасының негізгі көрсеткіші. Күтілетін өмір ұзақтығы, нәресте өлімі, халықтың медициналық қызметке қолжетімділігі басты индикаторлар.</w:t>
      </w:r>
    </w:p>
    <w:p w14:paraId="028685B5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7DC41DEF" w14:textId="77777777" w:rsidR="00ED7DCC" w:rsidRPr="00ED7DCC" w:rsidRDefault="00ED7DCC" w:rsidP="00ED7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 көрсеткіштері мен өмір сапасының өзара байланысы қандай?</w:t>
      </w:r>
    </w:p>
    <w:p w14:paraId="67BD47F8" w14:textId="77777777" w:rsidR="00ED7DCC" w:rsidRPr="00ED7DCC" w:rsidRDefault="00ED7DCC" w:rsidP="00ED7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Қазақстандағы денсаулық сақтау саласының басты проблемалары?</w:t>
      </w:r>
    </w:p>
    <w:p w14:paraId="637EE675" w14:textId="77777777" w:rsidR="00ED7DCC" w:rsidRPr="00ED7DCC" w:rsidRDefault="00ED7DCC" w:rsidP="00ED7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Денсаулық сақтау сапасын арттыру үшін қандай шаралар қажет?</w:t>
      </w:r>
    </w:p>
    <w:p w14:paraId="165C0FE4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64DA5B31" w14:textId="77777777" w:rsidR="00ED7DCC" w:rsidRPr="00ED7DCC" w:rsidRDefault="00ED7DCC" w:rsidP="00ED7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WHO. World Health Statistics.</w:t>
      </w:r>
    </w:p>
    <w:p w14:paraId="27E95DF0" w14:textId="77777777" w:rsidR="00ED7DCC" w:rsidRPr="00ED7DCC" w:rsidRDefault="00ED7DCC" w:rsidP="00ED7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 Республикасының Денсаулық сақтау министрлігінің жылдық есебі.</w:t>
      </w:r>
    </w:p>
    <w:p w14:paraId="3EC592AF" w14:textId="77777777" w:rsidR="00ED7DCC" w:rsidRPr="00ED7DCC" w:rsidRDefault="00ED7DCC" w:rsidP="00ED7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Шабунова А.А. Качество жизни: измерение и факторы. – Вологда, 2015.</w:t>
      </w:r>
    </w:p>
    <w:p w14:paraId="3C991CE4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0F5E31B">
          <v:rect id="_x0000_i1029" style="width:0;height:1.5pt" o:hralign="center" o:hrstd="t" o:hr="t" fillcolor="#a0a0a0" stroked="f"/>
        </w:pict>
      </w:r>
    </w:p>
    <w:p w14:paraId="58F61E15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6-апта. Білім беру және өмір сапасы</w:t>
      </w:r>
    </w:p>
    <w:p w14:paraId="74ED01DD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Білім беру – әлеуметтік мобильділік пен теңдіктің басты факторы. Білім деңгейі жоғары елдерде өмір сапасы да жоғары.</w:t>
      </w:r>
    </w:p>
    <w:p w14:paraId="436D6D40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580514BA" w14:textId="77777777" w:rsidR="00ED7DCC" w:rsidRPr="00ED7DCC" w:rsidRDefault="00ED7DCC" w:rsidP="00ED7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Білім деңгейі мен табыс деңгейінің арасындағы байланыс қандай?</w:t>
      </w:r>
    </w:p>
    <w:p w14:paraId="55F913A9" w14:textId="77777777" w:rsidR="00ED7DCC" w:rsidRPr="00ED7DCC" w:rsidRDefault="00ED7DCC" w:rsidP="00ED7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Білім беру сапасы өмір сапасына қалай әсер етеді?</w:t>
      </w:r>
    </w:p>
    <w:p w14:paraId="4F743068" w14:textId="77777777" w:rsidR="00ED7DCC" w:rsidRPr="00ED7DCC" w:rsidRDefault="00ED7DCC" w:rsidP="00ED7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 білім беру жүйесінің негізгі мәселелері қандай?</w:t>
      </w:r>
    </w:p>
    <w:p w14:paraId="3771E2D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271842E0" w14:textId="77777777" w:rsidR="00ED7DCC" w:rsidRPr="00ED7DCC" w:rsidRDefault="00ED7DCC" w:rsidP="00ED7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OECD. Education at a Glance.</w:t>
      </w:r>
    </w:p>
    <w:p w14:paraId="68CA4D03" w14:textId="77777777" w:rsidR="00ED7DCC" w:rsidRPr="00ED7DCC" w:rsidRDefault="00ED7DCC" w:rsidP="00ED7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ҚР БҒМ Статистикалық бюллетені.</w:t>
      </w:r>
    </w:p>
    <w:p w14:paraId="33F94A6D" w14:textId="77777777" w:rsidR="00ED7DCC" w:rsidRPr="00ED7DCC" w:rsidRDefault="00ED7DCC" w:rsidP="00ED7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Қалиев Ғ. Қазақстан халқының өмір сапасы.</w:t>
      </w:r>
    </w:p>
    <w:p w14:paraId="7DA9055F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167B38">
          <v:rect id="_x0000_i1030" style="width:0;height:1.5pt" o:hralign="center" o:hrstd="t" o:hr="t" fillcolor="#a0a0a0" stroked="f"/>
        </w:pict>
      </w:r>
    </w:p>
    <w:p w14:paraId="583FFC2E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7-апта. Жұмыс, еңбек нарығы және өмір сапасы</w:t>
      </w:r>
    </w:p>
    <w:p w14:paraId="29BA557E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Жұмыспен қамту деңгейі, еңбек жағдайлары, жұмыссыздық деңгейі – өмір сапасын анықтайтын негізгі факторлар.</w:t>
      </w:r>
    </w:p>
    <w:p w14:paraId="6C6E8203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667E929E" w14:textId="77777777" w:rsidR="00ED7DCC" w:rsidRPr="00ED7DCC" w:rsidRDefault="00ED7DCC" w:rsidP="00ED7D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Жұмыссыздықтың әлеуметтік салдары қандай?</w:t>
      </w:r>
    </w:p>
    <w:p w14:paraId="20CB9609" w14:textId="77777777" w:rsidR="00ED7DCC" w:rsidRPr="00ED7DCC" w:rsidRDefault="00ED7DCC" w:rsidP="00ED7D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Жастар арасындағы жұмыссыздық мәселесін қалай шешуге болады?</w:t>
      </w:r>
    </w:p>
    <w:p w14:paraId="3D479A8E" w14:textId="77777777" w:rsidR="00ED7DCC" w:rsidRPr="00ED7DCC" w:rsidRDefault="00ED7DCC" w:rsidP="00ED7D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Еңбек жағдайы өмір сапасына қалай әсер етеді?</w:t>
      </w:r>
    </w:p>
    <w:p w14:paraId="7F0117C4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67F9C6C4" w14:textId="77777777" w:rsidR="00ED7DCC" w:rsidRPr="00ED7DCC" w:rsidRDefault="00ED7DCC" w:rsidP="00ED7D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ILO. World Employment and Social Outlook.</w:t>
      </w:r>
    </w:p>
    <w:p w14:paraId="744B441D" w14:textId="77777777" w:rsidR="00ED7DCC" w:rsidRPr="00ED7DCC" w:rsidRDefault="00ED7DCC" w:rsidP="00ED7D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ҚР Стратегиялық жоспарлау агенттігінің еңбек статистикасы.</w:t>
      </w:r>
    </w:p>
    <w:p w14:paraId="0680F07E" w14:textId="77777777" w:rsidR="00ED7DCC" w:rsidRPr="00ED7DCC" w:rsidRDefault="00ED7DCC" w:rsidP="00ED7D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Бобков В.Н. Качество и уровень жизни населения.</w:t>
      </w:r>
    </w:p>
    <w:p w14:paraId="1B96D13E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D81E94A">
          <v:rect id="_x0000_i1031" style="width:0;height:1.5pt" o:hralign="center" o:hrstd="t" o:hr="t" fillcolor="#a0a0a0" stroked="f"/>
        </w:pict>
      </w:r>
    </w:p>
    <w:p w14:paraId="03E5E53C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</w:rPr>
        <w:t>8-апта. Отбасы институты және өмір сапасы</w:t>
      </w:r>
    </w:p>
    <w:p w14:paraId="2597DAA2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</w:rPr>
        <w:br/>
        <w:t>Отбасы – адамның әлеуметтік қолдау жүйесі, өмір сапасының басты кепілі. Отбасылық береке, материалдық жағдай, балаларға қолдау өмір сапасына тікелей әсер етеді.</w:t>
      </w:r>
    </w:p>
    <w:p w14:paraId="4DAB364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3C4EB2FD" w14:textId="77777777" w:rsidR="00ED7DCC" w:rsidRPr="00ED7DCC" w:rsidRDefault="00ED7DCC" w:rsidP="00ED7D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Отбасы құрылымының өзгеруі өмір сапасына қалай әсер етеді?</w:t>
      </w:r>
    </w:p>
    <w:p w14:paraId="32356249" w14:textId="77777777" w:rsidR="00ED7DCC" w:rsidRPr="00ED7DCC" w:rsidRDefault="00ED7DCC" w:rsidP="00ED7D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 отбасылық құндылықтардың ерекшеліктері қандай?</w:t>
      </w:r>
    </w:p>
    <w:p w14:paraId="45086435" w14:textId="77777777" w:rsidR="00ED7DCC" w:rsidRPr="00ED7DCC" w:rsidRDefault="00ED7DCC" w:rsidP="00ED7D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Ажырасу деңгейінің өсуі өмір сапасына әсер ете ме?</w:t>
      </w:r>
    </w:p>
    <w:p w14:paraId="6DF92F5A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Әдебиеттер:</w:t>
      </w:r>
    </w:p>
    <w:p w14:paraId="0B9A7155" w14:textId="77777777" w:rsidR="00ED7DCC" w:rsidRPr="00ED7DCC" w:rsidRDefault="00ED7DCC" w:rsidP="00ED7D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Инглхарт Р. Культурные изменения в современном обществе. – М., 2008.</w:t>
      </w:r>
    </w:p>
    <w:p w14:paraId="3EFA7111" w14:textId="77777777" w:rsidR="00ED7DCC" w:rsidRPr="00ED7DCC" w:rsidRDefault="00ED7DCC" w:rsidP="00ED7D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ҚР Ұлттық статистика бюросы: «Отбасы және некелесу» мәліметтері.</w:t>
      </w:r>
    </w:p>
    <w:p w14:paraId="28D072F1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BDF7C78">
          <v:rect id="_x0000_i1032" style="width:0;height:1.5pt" o:hralign="center" o:hrstd="t" o:hr="t" fillcolor="#a0a0a0" stroked="f"/>
        </w:pict>
      </w:r>
    </w:p>
    <w:p w14:paraId="5FD65241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9-апта. Әлеуметтік теңсіздік және өмір сапасы</w:t>
      </w:r>
    </w:p>
    <w:p w14:paraId="3C1E6520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Табыстық теңсіздік, гендерлік айырмашылықтар, әлеуметтік әділеттілік – өмір сапасына әсер ететін негізгі факторлар.</w:t>
      </w:r>
    </w:p>
    <w:p w14:paraId="751A4A79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0CA7F999" w14:textId="77777777" w:rsidR="00ED7DCC" w:rsidRPr="00ED7DCC" w:rsidRDefault="00ED7DCC" w:rsidP="00ED7D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 теңсіздік деңгейі қалай өлшенеді?</w:t>
      </w:r>
    </w:p>
    <w:p w14:paraId="231F1CF4" w14:textId="77777777" w:rsidR="00ED7DCC" w:rsidRPr="00ED7DCC" w:rsidRDefault="00ED7DCC" w:rsidP="00ED7D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 табыстық теңсіздіктің негізгі себептері қандай?</w:t>
      </w:r>
    </w:p>
    <w:p w14:paraId="7BA68338" w14:textId="77777777" w:rsidR="00ED7DCC" w:rsidRPr="00ED7DCC" w:rsidRDefault="00ED7DCC" w:rsidP="00ED7D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 әділеттілік ұғымын түсіндіріңіз.</w:t>
      </w:r>
    </w:p>
    <w:p w14:paraId="3E04FF9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60CE349F" w14:textId="77777777" w:rsidR="00ED7DCC" w:rsidRPr="00ED7DCC" w:rsidRDefault="00ED7DCC" w:rsidP="00ED7D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Piketty T. Capital in the Twenty-First Century. – Harvard, 2014.</w:t>
      </w:r>
    </w:p>
    <w:p w14:paraId="61C59FC3" w14:textId="77777777" w:rsidR="00ED7DCC" w:rsidRPr="00ED7DCC" w:rsidRDefault="00ED7DCC" w:rsidP="00ED7D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UNDP. Human Development Report.</w:t>
      </w:r>
    </w:p>
    <w:p w14:paraId="758EDA2C" w14:textId="77777777" w:rsidR="00ED7DCC" w:rsidRPr="00ED7DCC" w:rsidRDefault="00ED7DCC" w:rsidP="00ED7D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ҚР әлеуметтік саясат жөніндегі ұлттық баяндама.</w:t>
      </w:r>
    </w:p>
    <w:p w14:paraId="0454BE21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7B6F776">
          <v:rect id="_x0000_i1033" style="width:0;height:1.5pt" o:hralign="center" o:hrstd="t" o:hr="t" fillcolor="#a0a0a0" stroked="f"/>
        </w:pict>
      </w:r>
    </w:p>
    <w:p w14:paraId="420E9A15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10-апта. Аймақтық ерекшеліктер және өмір сапасы</w:t>
      </w:r>
    </w:p>
    <w:p w14:paraId="4539E3E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Қала мен ауыл халқының өмір сапасы айтарлықтай ерекшеленеді: инфрақұрылым, білім, денсаулық сақтау сапасы қалада жоғарырақ.</w:t>
      </w:r>
    </w:p>
    <w:p w14:paraId="58E911AC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0057DDE3" w14:textId="77777777" w:rsidR="00ED7DCC" w:rsidRPr="00ED7DCC" w:rsidRDefault="00ED7DCC" w:rsidP="00ED7D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Қала мен ауылдағы өмір сапасының айырмашылығы неде?</w:t>
      </w:r>
    </w:p>
    <w:p w14:paraId="45E7FE3E" w14:textId="77777777" w:rsidR="00ED7DCC" w:rsidRPr="00ED7DCC" w:rsidRDefault="00ED7DCC" w:rsidP="00ED7D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Ауыл тұрғындарының басты әлеуметтік проблемалары қандай?</w:t>
      </w:r>
    </w:p>
    <w:p w14:paraId="701173E1" w14:textId="77777777" w:rsidR="00ED7DCC" w:rsidRPr="00ED7DCC" w:rsidRDefault="00ED7DCC" w:rsidP="00ED7D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Ауыл өмір сапасын көтеру үшін қандай саясат қажет?</w:t>
      </w:r>
    </w:p>
    <w:p w14:paraId="6897616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12812841" w14:textId="77777777" w:rsidR="00ED7DCC" w:rsidRPr="00ED7DCC" w:rsidRDefault="00ED7DCC" w:rsidP="00ED7D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ҚР Ауыл шаруашылығы министрлігінің есептері.</w:t>
      </w:r>
    </w:p>
    <w:p w14:paraId="7FF20C0B" w14:textId="77777777" w:rsidR="00ED7DCC" w:rsidRPr="00ED7DCC" w:rsidRDefault="00ED7DCC" w:rsidP="00ED7D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OECD Rural Development Report.</w:t>
      </w:r>
    </w:p>
    <w:p w14:paraId="03C4F850" w14:textId="77777777" w:rsidR="00ED7DCC" w:rsidRPr="00ED7DCC" w:rsidRDefault="00ED7DCC" w:rsidP="00ED7D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Қалиев Ғ. Қазақстан халқының өмір сапасы.</w:t>
      </w:r>
    </w:p>
    <w:p w14:paraId="3676C159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404AFA">
          <v:rect id="_x0000_i1034" style="width:0;height:1.5pt" o:hralign="center" o:hrstd="t" o:hr="t" fillcolor="#a0a0a0" stroked="f"/>
        </w:pict>
      </w:r>
    </w:p>
    <w:p w14:paraId="04E43439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11-апта. Мәдениет және құндылықтар теориясы</w:t>
      </w:r>
    </w:p>
    <w:p w14:paraId="41B42DB9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Рональд Инглхарттың құндылықтар теориясы: материалдық құндылықтардан постматериалдық құндылықтарға көшу өмір сапасының жаңа өлшемдерін көрсетеді.</w:t>
      </w:r>
    </w:p>
    <w:p w14:paraId="384AE2D5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2BECC9F1" w14:textId="77777777" w:rsidR="00ED7DCC" w:rsidRPr="00ED7DCC" w:rsidRDefault="00ED7DCC" w:rsidP="00ED7D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Инглхарттың құндылықтар теориясын түсіндіріңіз.</w:t>
      </w:r>
    </w:p>
    <w:p w14:paraId="360BDDBF" w14:textId="77777777" w:rsidR="00ED7DCC" w:rsidRPr="00ED7DCC" w:rsidRDefault="00ED7DCC" w:rsidP="00ED7D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 жастардың басты құндылықтары қандай?</w:t>
      </w:r>
    </w:p>
    <w:p w14:paraId="0046AEE6" w14:textId="77777777" w:rsidR="00ED7DCC" w:rsidRPr="00ED7DCC" w:rsidRDefault="00ED7DCC" w:rsidP="00ED7D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 қоғамындағы құндылықтық өзгерістерді атаңыз.</w:t>
      </w:r>
    </w:p>
    <w:p w14:paraId="32B05E1C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331726A0" w14:textId="77777777" w:rsidR="00ED7DCC" w:rsidRPr="00ED7DCC" w:rsidRDefault="00ED7DCC" w:rsidP="00ED7D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Inglehart R. Modernization and Postmodernization. – Princeton, 1997.</w:t>
      </w:r>
    </w:p>
    <w:p w14:paraId="1A3190CF" w14:textId="77777777" w:rsidR="00ED7DCC" w:rsidRPr="00ED7DCC" w:rsidRDefault="00ED7DCC" w:rsidP="00ED7D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World Values Survey деректері.</w:t>
      </w:r>
    </w:p>
    <w:p w14:paraId="7A8D1004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A891BE2">
          <v:rect id="_x0000_i1035" style="width:0;height:1.5pt" o:hralign="center" o:hrstd="t" o:hr="t" fillcolor="#a0a0a0" stroked="f"/>
        </w:pict>
      </w:r>
    </w:p>
    <w:p w14:paraId="10AC59D9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12-апта. Көші-қон және өмір сапасы</w:t>
      </w:r>
    </w:p>
    <w:p w14:paraId="3EFF9EFE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Көші-қон – өмір сапасына әсер ететін маңызды фактор. Ішкі және сыртқы көші-қон халықтың тұрмыс жағдайы, еңбек нарығы және әлеуметтік бейімделуін өзгертеді.</w:t>
      </w:r>
    </w:p>
    <w:p w14:paraId="6F8342D9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19A8711A" w14:textId="77777777" w:rsidR="00ED7DCC" w:rsidRPr="00ED7DCC" w:rsidRDefault="00ED7DCC" w:rsidP="00ED7D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Көші-қонның негізгі себептері қандай?</w:t>
      </w:r>
    </w:p>
    <w:p w14:paraId="6E07A612" w14:textId="77777777" w:rsidR="00ED7DCC" w:rsidRPr="00ED7DCC" w:rsidRDefault="00ED7DCC" w:rsidP="00ED7D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Ішкі көші-қон ауыл мен қала өмір сапасына қалай әсер етеді?</w:t>
      </w:r>
    </w:p>
    <w:p w14:paraId="367AE026" w14:textId="77777777" w:rsidR="00ED7DCC" w:rsidRPr="00ED7DCC" w:rsidRDefault="00ED7DCC" w:rsidP="00ED7D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Эмиграцияның Қазақстан үшін салдары қандай?</w:t>
      </w:r>
    </w:p>
    <w:p w14:paraId="22F5E2F4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4E10799D" w14:textId="77777777" w:rsidR="00ED7DCC" w:rsidRPr="00ED7DCC" w:rsidRDefault="00ED7DCC" w:rsidP="00ED7DC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IOM. World Migration Report.</w:t>
      </w:r>
    </w:p>
    <w:p w14:paraId="6916671B" w14:textId="77777777" w:rsidR="00ED7DCC" w:rsidRPr="00ED7DCC" w:rsidRDefault="00ED7DCC" w:rsidP="00ED7DC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ҚР Ішкі істер министрлігінің көші-қон статистикасы.</w:t>
      </w:r>
    </w:p>
    <w:p w14:paraId="1B7E664E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8FF7662">
          <v:rect id="_x0000_i1036" style="width:0;height:1.5pt" o:hralign="center" o:hrstd="t" o:hr="t" fillcolor="#a0a0a0" stroked="f"/>
        </w:pict>
      </w:r>
    </w:p>
    <w:p w14:paraId="5B277C9A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13-апта. Цифрландыру және өмір сапасы</w:t>
      </w:r>
    </w:p>
    <w:p w14:paraId="14E3F79D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IT-технологиялар білім, денсаулық сақтау, мемлекеттік қызметтерді қолжетімді етеді. Бірақ ол әлеуметтік теңсіздікті де күшейтуі мүмкін.</w:t>
      </w:r>
    </w:p>
    <w:p w14:paraId="089F0972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583A11DC" w14:textId="77777777" w:rsidR="00ED7DCC" w:rsidRPr="00ED7DCC" w:rsidRDefault="00ED7DCC" w:rsidP="00ED7D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Smart city үлгілерінің артықшылықтары қандай?</w:t>
      </w:r>
    </w:p>
    <w:p w14:paraId="46CC0EA5" w14:textId="77777777" w:rsidR="00ED7DCC" w:rsidRPr="00ED7DCC" w:rsidRDefault="00ED7DCC" w:rsidP="00ED7D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Цифрландыру өмір сапасын қалай арттырады?</w:t>
      </w:r>
    </w:p>
    <w:p w14:paraId="1D5AB519" w14:textId="77777777" w:rsidR="00ED7DCC" w:rsidRPr="00ED7DCC" w:rsidRDefault="00ED7DCC" w:rsidP="00ED7D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Интернетке қолжетімділіктің болмауы қандай мәселелер тудырады?</w:t>
      </w:r>
    </w:p>
    <w:p w14:paraId="3BE23BCD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711CF864" w14:textId="77777777" w:rsidR="00ED7DCC" w:rsidRPr="00ED7DCC" w:rsidRDefault="00ED7DCC" w:rsidP="00ED7D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OECD. Digital Economy Outlook.</w:t>
      </w:r>
    </w:p>
    <w:p w14:paraId="7F721B1F" w14:textId="77777777" w:rsidR="00ED7DCC" w:rsidRPr="00ED7DCC" w:rsidRDefault="00ED7DCC" w:rsidP="00ED7D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ҚР «Цифрлық Қазақстан» бағдарламасы.</w:t>
      </w:r>
    </w:p>
    <w:p w14:paraId="57876BC5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B6D59CE">
          <v:rect id="_x0000_i1037" style="width:0;height:1.5pt" o:hralign="center" o:hrstd="t" o:hr="t" fillcolor="#a0a0a0" stroked="f"/>
        </w:pict>
      </w:r>
    </w:p>
    <w:p w14:paraId="013E59FC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14-апта. Әлемдік тәжірибе</w:t>
      </w:r>
    </w:p>
    <w:p w14:paraId="500EBDDC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Скандинавия елдері – әлеуметтік мемлекеттің үлгісі. Жапония мен Корея – инновация арқылы өмір сапасын көтерген елдер.</w:t>
      </w:r>
    </w:p>
    <w:p w14:paraId="60968C4B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0A9109B8" w14:textId="77777777" w:rsidR="00ED7DCC" w:rsidRPr="00ED7DCC" w:rsidRDefault="00ED7DCC" w:rsidP="00ED7D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Скандинавия елдеріндегі өмір сапасының ерекшеліктері қандай?</w:t>
      </w:r>
    </w:p>
    <w:p w14:paraId="792E7D9B" w14:textId="77777777" w:rsidR="00ED7DCC" w:rsidRPr="00ED7DCC" w:rsidRDefault="00ED7DCC" w:rsidP="00ED7D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Жапония тәжірибесінен Қазақстан үшін не алуға болады?</w:t>
      </w:r>
    </w:p>
    <w:p w14:paraId="07959222" w14:textId="77777777" w:rsidR="00ED7DCC" w:rsidRPr="00ED7DCC" w:rsidRDefault="00ED7DCC" w:rsidP="00ED7D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Посткеңестік елдердегі жағдай қандай?</w:t>
      </w:r>
    </w:p>
    <w:p w14:paraId="1013C85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61F98EF7" w14:textId="77777777" w:rsidR="00ED7DCC" w:rsidRPr="00ED7DCC" w:rsidRDefault="00ED7DCC" w:rsidP="00ED7DC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UNDP. Human Development Reports.</w:t>
      </w:r>
    </w:p>
    <w:p w14:paraId="3DEE8002" w14:textId="77777777" w:rsidR="00ED7DCC" w:rsidRPr="00ED7DCC" w:rsidRDefault="00ED7DCC" w:rsidP="00ED7DC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Veenhoven R. World Database of Happiness.</w:t>
      </w:r>
    </w:p>
    <w:p w14:paraId="01B1A43F" w14:textId="77777777" w:rsidR="00ED7DCC" w:rsidRPr="00ED7DCC" w:rsidRDefault="00ED7DCC" w:rsidP="00E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D1B0342">
          <v:rect id="_x0000_i1038" style="width:0;height:1.5pt" o:hralign="center" o:hrstd="t" o:hr="t" fillcolor="#a0a0a0" stroked="f"/>
        </w:pict>
      </w:r>
    </w:p>
    <w:p w14:paraId="16F6BE5C" w14:textId="77777777" w:rsidR="00ED7DCC" w:rsidRPr="00ED7DCC" w:rsidRDefault="00ED7DCC" w:rsidP="00ED7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15-апта. Қорытынды. Қазақстандағы өмір сапасы болашағы</w:t>
      </w:r>
    </w:p>
    <w:p w14:paraId="12F18F1E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Қысқаша дәріс:</w:t>
      </w: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Қазақстандағы өмір сапасы – әлеуметтік саясат, білім, денсаулық сақтау, еңбек нарығының дамуымен тікелей байланысты. Болашақта цифрландыру, әлеуметтік әділеттілік пен жасыл экономика басты рөл атқарады.</w:t>
      </w:r>
    </w:p>
    <w:p w14:paraId="580C2526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Сұрақтар:</w:t>
      </w:r>
    </w:p>
    <w:p w14:paraId="64FA05EF" w14:textId="77777777" w:rsidR="00ED7DCC" w:rsidRPr="00ED7DCC" w:rsidRDefault="00ED7DCC" w:rsidP="00ED7DC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 өмір сапасын көтерудің басты бағыттары қандай?</w:t>
      </w:r>
    </w:p>
    <w:p w14:paraId="66C28793" w14:textId="77777777" w:rsidR="00ED7DCC" w:rsidRPr="00ED7DCC" w:rsidRDefault="00ED7DCC" w:rsidP="00ED7DC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 саясатты жетілдіру үшін қандай шаралар қажет?</w:t>
      </w:r>
    </w:p>
    <w:p w14:paraId="4FD805DE" w14:textId="77777777" w:rsidR="00ED7DCC" w:rsidRPr="00ED7DCC" w:rsidRDefault="00ED7DCC" w:rsidP="00ED7DC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Өмір сапасын зерттеу не үшін маңызды?</w:t>
      </w:r>
    </w:p>
    <w:p w14:paraId="2D65EBF8" w14:textId="77777777" w:rsidR="00ED7DCC" w:rsidRPr="00ED7DCC" w:rsidRDefault="00ED7DCC" w:rsidP="00ED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Әдебиеттер:</w:t>
      </w:r>
    </w:p>
    <w:p w14:paraId="3A1A4629" w14:textId="77777777" w:rsidR="00ED7DCC" w:rsidRPr="00ED7DCC" w:rsidRDefault="00ED7DCC" w:rsidP="00ED7D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DCC">
        <w:rPr>
          <w:rFonts w:ascii="Times New Roman" w:eastAsia="Times New Roman" w:hAnsi="Times New Roman" w:cs="Times New Roman"/>
          <w:sz w:val="24"/>
          <w:szCs w:val="24"/>
          <w:lang w:val="en-US"/>
        </w:rPr>
        <w:t>ҚР «Қазақстан – 2050» стратегиясы.</w:t>
      </w:r>
    </w:p>
    <w:p w14:paraId="1D026E29" w14:textId="77777777" w:rsidR="00ED7DCC" w:rsidRPr="00ED7DCC" w:rsidRDefault="00ED7DCC" w:rsidP="00ED7D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ҚР Ұлттық статистика бюросының жылдық есептері.</w:t>
      </w:r>
    </w:p>
    <w:p w14:paraId="0148D784" w14:textId="77777777" w:rsidR="00ED7DCC" w:rsidRPr="00ED7DCC" w:rsidRDefault="00ED7DCC" w:rsidP="00ED7D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C">
        <w:rPr>
          <w:rFonts w:ascii="Times New Roman" w:eastAsia="Times New Roman" w:hAnsi="Times New Roman" w:cs="Times New Roman"/>
          <w:sz w:val="24"/>
          <w:szCs w:val="24"/>
        </w:rPr>
        <w:t>Қалиев Ғ. Қазақстан халқының өмір сапасы.</w:t>
      </w:r>
    </w:p>
    <w:p w14:paraId="43316918" w14:textId="77777777" w:rsidR="005A75C1" w:rsidRDefault="005A75C1" w:rsidP="00ED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5A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6C20" w14:textId="77777777" w:rsidR="009850AB" w:rsidRDefault="009850AB" w:rsidP="00A93623">
      <w:pPr>
        <w:spacing w:after="0" w:line="240" w:lineRule="auto"/>
      </w:pPr>
      <w:r>
        <w:separator/>
      </w:r>
    </w:p>
  </w:endnote>
  <w:endnote w:type="continuationSeparator" w:id="0">
    <w:p w14:paraId="21947993" w14:textId="77777777" w:rsidR="009850AB" w:rsidRDefault="009850AB" w:rsidP="00A9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doni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315BB" w14:textId="77777777" w:rsidR="009850AB" w:rsidRDefault="009850AB" w:rsidP="00A93623">
      <w:pPr>
        <w:spacing w:after="0" w:line="240" w:lineRule="auto"/>
      </w:pPr>
      <w:r>
        <w:separator/>
      </w:r>
    </w:p>
  </w:footnote>
  <w:footnote w:type="continuationSeparator" w:id="0">
    <w:p w14:paraId="2966D92B" w14:textId="77777777" w:rsidR="009850AB" w:rsidRDefault="009850AB" w:rsidP="00A9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5FD"/>
    <w:multiLevelType w:val="multilevel"/>
    <w:tmpl w:val="0008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47402"/>
    <w:multiLevelType w:val="hybridMultilevel"/>
    <w:tmpl w:val="0012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0774"/>
    <w:multiLevelType w:val="multilevel"/>
    <w:tmpl w:val="579A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E425B"/>
    <w:multiLevelType w:val="multilevel"/>
    <w:tmpl w:val="BE8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2670"/>
    <w:multiLevelType w:val="multilevel"/>
    <w:tmpl w:val="C63E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92441"/>
    <w:multiLevelType w:val="multilevel"/>
    <w:tmpl w:val="0106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74B83"/>
    <w:multiLevelType w:val="multilevel"/>
    <w:tmpl w:val="2840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540EF"/>
    <w:multiLevelType w:val="multilevel"/>
    <w:tmpl w:val="9662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562DA"/>
    <w:multiLevelType w:val="multilevel"/>
    <w:tmpl w:val="FE54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50E8E"/>
    <w:multiLevelType w:val="multilevel"/>
    <w:tmpl w:val="19A2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90AD2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7481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E48B7"/>
    <w:multiLevelType w:val="multilevel"/>
    <w:tmpl w:val="C62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8790D"/>
    <w:multiLevelType w:val="multilevel"/>
    <w:tmpl w:val="6EF6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F6286"/>
    <w:multiLevelType w:val="multilevel"/>
    <w:tmpl w:val="16DC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B3C25"/>
    <w:multiLevelType w:val="hybridMultilevel"/>
    <w:tmpl w:val="489E6B08"/>
    <w:lvl w:ilvl="0" w:tplc="79CAA26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4EBC"/>
    <w:multiLevelType w:val="multilevel"/>
    <w:tmpl w:val="74BE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B37C4E"/>
    <w:multiLevelType w:val="multilevel"/>
    <w:tmpl w:val="0D0A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D41E8"/>
    <w:multiLevelType w:val="multilevel"/>
    <w:tmpl w:val="4A80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A0F83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56FD4"/>
    <w:multiLevelType w:val="multilevel"/>
    <w:tmpl w:val="D82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163E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B97"/>
    <w:multiLevelType w:val="hybridMultilevel"/>
    <w:tmpl w:val="26828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830DA"/>
    <w:multiLevelType w:val="multilevel"/>
    <w:tmpl w:val="B7F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186219"/>
    <w:multiLevelType w:val="multilevel"/>
    <w:tmpl w:val="432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2141C"/>
    <w:multiLevelType w:val="multilevel"/>
    <w:tmpl w:val="5E98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A2F51"/>
    <w:multiLevelType w:val="multilevel"/>
    <w:tmpl w:val="0B86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12C32"/>
    <w:multiLevelType w:val="multilevel"/>
    <w:tmpl w:val="5AE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83DAF"/>
    <w:multiLevelType w:val="multilevel"/>
    <w:tmpl w:val="495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60959"/>
    <w:multiLevelType w:val="hybridMultilevel"/>
    <w:tmpl w:val="98E4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22FEE"/>
    <w:multiLevelType w:val="hybridMultilevel"/>
    <w:tmpl w:val="CFCC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0260"/>
    <w:multiLevelType w:val="multilevel"/>
    <w:tmpl w:val="8D10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47222D"/>
    <w:multiLevelType w:val="multilevel"/>
    <w:tmpl w:val="9D86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70C00"/>
    <w:multiLevelType w:val="multilevel"/>
    <w:tmpl w:val="FF2C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E543E"/>
    <w:multiLevelType w:val="multilevel"/>
    <w:tmpl w:val="40A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B0F1E"/>
    <w:multiLevelType w:val="multilevel"/>
    <w:tmpl w:val="6BC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41B08"/>
    <w:multiLevelType w:val="multilevel"/>
    <w:tmpl w:val="4D40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81662"/>
    <w:multiLevelType w:val="multilevel"/>
    <w:tmpl w:val="C1D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654D2"/>
    <w:multiLevelType w:val="hybridMultilevel"/>
    <w:tmpl w:val="0012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1AA0"/>
    <w:multiLevelType w:val="multilevel"/>
    <w:tmpl w:val="4E5E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2"/>
  </w:num>
  <w:num w:numId="3">
    <w:abstractNumId w:val="39"/>
  </w:num>
  <w:num w:numId="4">
    <w:abstractNumId w:val="1"/>
  </w:num>
  <w:num w:numId="5">
    <w:abstractNumId w:val="30"/>
  </w:num>
  <w:num w:numId="6">
    <w:abstractNumId w:val="38"/>
  </w:num>
  <w:num w:numId="7">
    <w:abstractNumId w:val="15"/>
  </w:num>
  <w:num w:numId="8">
    <w:abstractNumId w:val="10"/>
  </w:num>
  <w:num w:numId="9">
    <w:abstractNumId w:val="21"/>
  </w:num>
  <w:num w:numId="10">
    <w:abstractNumId w:val="11"/>
  </w:num>
  <w:num w:numId="11">
    <w:abstractNumId w:val="19"/>
  </w:num>
  <w:num w:numId="12">
    <w:abstractNumId w:val="25"/>
  </w:num>
  <w:num w:numId="13">
    <w:abstractNumId w:val="35"/>
  </w:num>
  <w:num w:numId="14">
    <w:abstractNumId w:val="0"/>
  </w:num>
  <w:num w:numId="15">
    <w:abstractNumId w:val="7"/>
  </w:num>
  <w:num w:numId="16">
    <w:abstractNumId w:val="13"/>
  </w:num>
  <w:num w:numId="17">
    <w:abstractNumId w:val="36"/>
  </w:num>
  <w:num w:numId="18">
    <w:abstractNumId w:val="2"/>
  </w:num>
  <w:num w:numId="19">
    <w:abstractNumId w:val="40"/>
  </w:num>
  <w:num w:numId="20">
    <w:abstractNumId w:val="12"/>
  </w:num>
  <w:num w:numId="21">
    <w:abstractNumId w:val="5"/>
  </w:num>
  <w:num w:numId="22">
    <w:abstractNumId w:val="26"/>
  </w:num>
  <w:num w:numId="23">
    <w:abstractNumId w:val="20"/>
  </w:num>
  <w:num w:numId="24">
    <w:abstractNumId w:val="9"/>
  </w:num>
  <w:num w:numId="25">
    <w:abstractNumId w:val="18"/>
  </w:num>
  <w:num w:numId="26">
    <w:abstractNumId w:val="32"/>
  </w:num>
  <w:num w:numId="27">
    <w:abstractNumId w:val="6"/>
  </w:num>
  <w:num w:numId="28">
    <w:abstractNumId w:val="4"/>
  </w:num>
  <w:num w:numId="29">
    <w:abstractNumId w:val="8"/>
  </w:num>
  <w:num w:numId="30">
    <w:abstractNumId w:val="34"/>
  </w:num>
  <w:num w:numId="31">
    <w:abstractNumId w:val="27"/>
  </w:num>
  <w:num w:numId="32">
    <w:abstractNumId w:val="17"/>
  </w:num>
  <w:num w:numId="33">
    <w:abstractNumId w:val="3"/>
  </w:num>
  <w:num w:numId="34">
    <w:abstractNumId w:val="31"/>
  </w:num>
  <w:num w:numId="35">
    <w:abstractNumId w:val="24"/>
  </w:num>
  <w:num w:numId="36">
    <w:abstractNumId w:val="33"/>
  </w:num>
  <w:num w:numId="37">
    <w:abstractNumId w:val="23"/>
  </w:num>
  <w:num w:numId="38">
    <w:abstractNumId w:val="16"/>
  </w:num>
  <w:num w:numId="39">
    <w:abstractNumId w:val="37"/>
  </w:num>
  <w:num w:numId="40">
    <w:abstractNumId w:val="14"/>
  </w:num>
  <w:num w:numId="4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21"/>
    <w:rsid w:val="00004E73"/>
    <w:rsid w:val="00006E0B"/>
    <w:rsid w:val="00011BA4"/>
    <w:rsid w:val="00013DF3"/>
    <w:rsid w:val="00020372"/>
    <w:rsid w:val="00025AA1"/>
    <w:rsid w:val="00033D6A"/>
    <w:rsid w:val="000460FF"/>
    <w:rsid w:val="00047A45"/>
    <w:rsid w:val="00047C08"/>
    <w:rsid w:val="000522F0"/>
    <w:rsid w:val="00055104"/>
    <w:rsid w:val="0005530D"/>
    <w:rsid w:val="000577B7"/>
    <w:rsid w:val="00071B71"/>
    <w:rsid w:val="000734F7"/>
    <w:rsid w:val="00077344"/>
    <w:rsid w:val="00081821"/>
    <w:rsid w:val="000861A0"/>
    <w:rsid w:val="00086C77"/>
    <w:rsid w:val="00095A1B"/>
    <w:rsid w:val="000A2D65"/>
    <w:rsid w:val="000A58E0"/>
    <w:rsid w:val="000A78C5"/>
    <w:rsid w:val="000B0348"/>
    <w:rsid w:val="000B56E2"/>
    <w:rsid w:val="000B6E24"/>
    <w:rsid w:val="000B7AB4"/>
    <w:rsid w:val="000C2340"/>
    <w:rsid w:val="000D0937"/>
    <w:rsid w:val="000D6959"/>
    <w:rsid w:val="000E15EC"/>
    <w:rsid w:val="000E1727"/>
    <w:rsid w:val="000E5776"/>
    <w:rsid w:val="000E77D3"/>
    <w:rsid w:val="000F701F"/>
    <w:rsid w:val="00103AB8"/>
    <w:rsid w:val="00104823"/>
    <w:rsid w:val="00105D24"/>
    <w:rsid w:val="00121AFD"/>
    <w:rsid w:val="00121BAC"/>
    <w:rsid w:val="001232B2"/>
    <w:rsid w:val="001355BE"/>
    <w:rsid w:val="00143352"/>
    <w:rsid w:val="001450DD"/>
    <w:rsid w:val="0015284F"/>
    <w:rsid w:val="00153597"/>
    <w:rsid w:val="00157647"/>
    <w:rsid w:val="00161423"/>
    <w:rsid w:val="001636EC"/>
    <w:rsid w:val="00167AF8"/>
    <w:rsid w:val="00174181"/>
    <w:rsid w:val="0017486D"/>
    <w:rsid w:val="00176D58"/>
    <w:rsid w:val="001912B6"/>
    <w:rsid w:val="00192318"/>
    <w:rsid w:val="00192E22"/>
    <w:rsid w:val="001975F7"/>
    <w:rsid w:val="001977F0"/>
    <w:rsid w:val="001A4CC3"/>
    <w:rsid w:val="001A5070"/>
    <w:rsid w:val="001A6F28"/>
    <w:rsid w:val="001B5267"/>
    <w:rsid w:val="001B5CC5"/>
    <w:rsid w:val="001C1247"/>
    <w:rsid w:val="001C183F"/>
    <w:rsid w:val="001C6D78"/>
    <w:rsid w:val="001D250F"/>
    <w:rsid w:val="001E24E9"/>
    <w:rsid w:val="001E7241"/>
    <w:rsid w:val="001E76D9"/>
    <w:rsid w:val="001E7E16"/>
    <w:rsid w:val="001F0AC1"/>
    <w:rsid w:val="001F684D"/>
    <w:rsid w:val="0020276B"/>
    <w:rsid w:val="00212F40"/>
    <w:rsid w:val="0022088F"/>
    <w:rsid w:val="00227A02"/>
    <w:rsid w:val="002310FA"/>
    <w:rsid w:val="0023264E"/>
    <w:rsid w:val="0023427E"/>
    <w:rsid w:val="002525F7"/>
    <w:rsid w:val="002545D5"/>
    <w:rsid w:val="00255C47"/>
    <w:rsid w:val="00257AA8"/>
    <w:rsid w:val="00263DE8"/>
    <w:rsid w:val="002756B9"/>
    <w:rsid w:val="002777DB"/>
    <w:rsid w:val="00282161"/>
    <w:rsid w:val="00284BCC"/>
    <w:rsid w:val="002903C0"/>
    <w:rsid w:val="0029055E"/>
    <w:rsid w:val="002A2205"/>
    <w:rsid w:val="002B4691"/>
    <w:rsid w:val="002B51A4"/>
    <w:rsid w:val="002C10F8"/>
    <w:rsid w:val="002C15B2"/>
    <w:rsid w:val="002C3355"/>
    <w:rsid w:val="002C3EC3"/>
    <w:rsid w:val="002C3FC7"/>
    <w:rsid w:val="002C4F2A"/>
    <w:rsid w:val="002C56AD"/>
    <w:rsid w:val="002D05AC"/>
    <w:rsid w:val="002D1EFE"/>
    <w:rsid w:val="002D34EB"/>
    <w:rsid w:val="002D440A"/>
    <w:rsid w:val="002D7685"/>
    <w:rsid w:val="002E5D59"/>
    <w:rsid w:val="002E5EC5"/>
    <w:rsid w:val="002E6EB7"/>
    <w:rsid w:val="002F5805"/>
    <w:rsid w:val="002F6B01"/>
    <w:rsid w:val="002F6FBD"/>
    <w:rsid w:val="0030539F"/>
    <w:rsid w:val="003105D6"/>
    <w:rsid w:val="0031089B"/>
    <w:rsid w:val="00310D41"/>
    <w:rsid w:val="00320F34"/>
    <w:rsid w:val="003219E8"/>
    <w:rsid w:val="00324EF8"/>
    <w:rsid w:val="00331B11"/>
    <w:rsid w:val="00332BB8"/>
    <w:rsid w:val="00336011"/>
    <w:rsid w:val="00340BE3"/>
    <w:rsid w:val="00356452"/>
    <w:rsid w:val="0037155F"/>
    <w:rsid w:val="00372A85"/>
    <w:rsid w:val="00374A9C"/>
    <w:rsid w:val="00377207"/>
    <w:rsid w:val="00383EDC"/>
    <w:rsid w:val="00391A14"/>
    <w:rsid w:val="003934E4"/>
    <w:rsid w:val="00393969"/>
    <w:rsid w:val="00395DBB"/>
    <w:rsid w:val="003977A0"/>
    <w:rsid w:val="003A023B"/>
    <w:rsid w:val="003A09F0"/>
    <w:rsid w:val="003A3216"/>
    <w:rsid w:val="003A3FC9"/>
    <w:rsid w:val="003A5A08"/>
    <w:rsid w:val="003B1901"/>
    <w:rsid w:val="003B4CC5"/>
    <w:rsid w:val="003C1385"/>
    <w:rsid w:val="003C15A8"/>
    <w:rsid w:val="003D7100"/>
    <w:rsid w:val="003E1F82"/>
    <w:rsid w:val="003E4C44"/>
    <w:rsid w:val="003E5122"/>
    <w:rsid w:val="003F038E"/>
    <w:rsid w:val="003F4A55"/>
    <w:rsid w:val="003F7CA0"/>
    <w:rsid w:val="00404CDD"/>
    <w:rsid w:val="004107CA"/>
    <w:rsid w:val="00413D21"/>
    <w:rsid w:val="00416890"/>
    <w:rsid w:val="004171B1"/>
    <w:rsid w:val="00426C54"/>
    <w:rsid w:val="00430440"/>
    <w:rsid w:val="004305C0"/>
    <w:rsid w:val="00430AFF"/>
    <w:rsid w:val="00441F91"/>
    <w:rsid w:val="00443F39"/>
    <w:rsid w:val="004458DB"/>
    <w:rsid w:val="00450390"/>
    <w:rsid w:val="00460FF2"/>
    <w:rsid w:val="00467206"/>
    <w:rsid w:val="00467DB8"/>
    <w:rsid w:val="00470324"/>
    <w:rsid w:val="00470D54"/>
    <w:rsid w:val="00471F62"/>
    <w:rsid w:val="0047270C"/>
    <w:rsid w:val="00473CD0"/>
    <w:rsid w:val="00473CF7"/>
    <w:rsid w:val="00475249"/>
    <w:rsid w:val="004817B9"/>
    <w:rsid w:val="004819B2"/>
    <w:rsid w:val="00481CD6"/>
    <w:rsid w:val="0048259D"/>
    <w:rsid w:val="0048267F"/>
    <w:rsid w:val="00491800"/>
    <w:rsid w:val="00492AD3"/>
    <w:rsid w:val="00493866"/>
    <w:rsid w:val="004A2292"/>
    <w:rsid w:val="004A7153"/>
    <w:rsid w:val="004B0F0B"/>
    <w:rsid w:val="004B481A"/>
    <w:rsid w:val="004C204D"/>
    <w:rsid w:val="004C7E05"/>
    <w:rsid w:val="004D77FC"/>
    <w:rsid w:val="004E1C2A"/>
    <w:rsid w:val="004E3BC9"/>
    <w:rsid w:val="004E4118"/>
    <w:rsid w:val="004E4A90"/>
    <w:rsid w:val="004E65F5"/>
    <w:rsid w:val="004E7F5A"/>
    <w:rsid w:val="004F4F05"/>
    <w:rsid w:val="005055DF"/>
    <w:rsid w:val="0051553E"/>
    <w:rsid w:val="00515B31"/>
    <w:rsid w:val="005165C2"/>
    <w:rsid w:val="0052047C"/>
    <w:rsid w:val="005217DC"/>
    <w:rsid w:val="00522FD2"/>
    <w:rsid w:val="005349EF"/>
    <w:rsid w:val="00537FE4"/>
    <w:rsid w:val="00541138"/>
    <w:rsid w:val="00545320"/>
    <w:rsid w:val="00546A16"/>
    <w:rsid w:val="00547AB8"/>
    <w:rsid w:val="00560A9B"/>
    <w:rsid w:val="005639DD"/>
    <w:rsid w:val="00563E7E"/>
    <w:rsid w:val="00567EBA"/>
    <w:rsid w:val="00576701"/>
    <w:rsid w:val="0058095D"/>
    <w:rsid w:val="00580AF7"/>
    <w:rsid w:val="00581A30"/>
    <w:rsid w:val="0059140C"/>
    <w:rsid w:val="005950A1"/>
    <w:rsid w:val="00597F18"/>
    <w:rsid w:val="005A6722"/>
    <w:rsid w:val="005A75C1"/>
    <w:rsid w:val="005A7748"/>
    <w:rsid w:val="005B7F94"/>
    <w:rsid w:val="005C7A5A"/>
    <w:rsid w:val="005D2A67"/>
    <w:rsid w:val="005D6229"/>
    <w:rsid w:val="005E012A"/>
    <w:rsid w:val="005E4557"/>
    <w:rsid w:val="005F5C07"/>
    <w:rsid w:val="006017DD"/>
    <w:rsid w:val="006040AE"/>
    <w:rsid w:val="00604D0E"/>
    <w:rsid w:val="00614A01"/>
    <w:rsid w:val="00616602"/>
    <w:rsid w:val="00634AE8"/>
    <w:rsid w:val="00642694"/>
    <w:rsid w:val="00645370"/>
    <w:rsid w:val="006500FF"/>
    <w:rsid w:val="00650D4C"/>
    <w:rsid w:val="0066115B"/>
    <w:rsid w:val="00661CA7"/>
    <w:rsid w:val="00664BFE"/>
    <w:rsid w:val="00667BC8"/>
    <w:rsid w:val="0067463D"/>
    <w:rsid w:val="006817B5"/>
    <w:rsid w:val="0068185C"/>
    <w:rsid w:val="0068207B"/>
    <w:rsid w:val="00683944"/>
    <w:rsid w:val="00691173"/>
    <w:rsid w:val="006A05E9"/>
    <w:rsid w:val="006A48C5"/>
    <w:rsid w:val="006A4A04"/>
    <w:rsid w:val="006B513C"/>
    <w:rsid w:val="006C08C4"/>
    <w:rsid w:val="006C1C85"/>
    <w:rsid w:val="006C7419"/>
    <w:rsid w:val="006D0E5F"/>
    <w:rsid w:val="006D20D0"/>
    <w:rsid w:val="006D4AA8"/>
    <w:rsid w:val="006D5ACA"/>
    <w:rsid w:val="006E0F7D"/>
    <w:rsid w:val="006E25DA"/>
    <w:rsid w:val="006E4612"/>
    <w:rsid w:val="006E4A8E"/>
    <w:rsid w:val="006F1E8A"/>
    <w:rsid w:val="006F57ED"/>
    <w:rsid w:val="00706EA0"/>
    <w:rsid w:val="007159CC"/>
    <w:rsid w:val="00715BEB"/>
    <w:rsid w:val="0071715B"/>
    <w:rsid w:val="0072345C"/>
    <w:rsid w:val="00731695"/>
    <w:rsid w:val="00733AA5"/>
    <w:rsid w:val="00735EDD"/>
    <w:rsid w:val="00736340"/>
    <w:rsid w:val="007434FE"/>
    <w:rsid w:val="0074795A"/>
    <w:rsid w:val="00750D1A"/>
    <w:rsid w:val="00763004"/>
    <w:rsid w:val="00764A4B"/>
    <w:rsid w:val="007663E3"/>
    <w:rsid w:val="0077266A"/>
    <w:rsid w:val="00781B96"/>
    <w:rsid w:val="00783A45"/>
    <w:rsid w:val="00790391"/>
    <w:rsid w:val="00794536"/>
    <w:rsid w:val="007C1B89"/>
    <w:rsid w:val="007C745D"/>
    <w:rsid w:val="007D01EE"/>
    <w:rsid w:val="007D0C5B"/>
    <w:rsid w:val="007D32C7"/>
    <w:rsid w:val="007E10BD"/>
    <w:rsid w:val="007E249E"/>
    <w:rsid w:val="007E6006"/>
    <w:rsid w:val="007E6DA5"/>
    <w:rsid w:val="007F0971"/>
    <w:rsid w:val="007F24D8"/>
    <w:rsid w:val="007F7F33"/>
    <w:rsid w:val="00803133"/>
    <w:rsid w:val="00814AAB"/>
    <w:rsid w:val="00815263"/>
    <w:rsid w:val="0083215B"/>
    <w:rsid w:val="00832F20"/>
    <w:rsid w:val="00840777"/>
    <w:rsid w:val="00842505"/>
    <w:rsid w:val="008425DD"/>
    <w:rsid w:val="00844B8E"/>
    <w:rsid w:val="00855ACE"/>
    <w:rsid w:val="00857CBD"/>
    <w:rsid w:val="00860A37"/>
    <w:rsid w:val="00863116"/>
    <w:rsid w:val="0086414B"/>
    <w:rsid w:val="00870680"/>
    <w:rsid w:val="00880170"/>
    <w:rsid w:val="008818AD"/>
    <w:rsid w:val="00892209"/>
    <w:rsid w:val="00895271"/>
    <w:rsid w:val="008A4C8B"/>
    <w:rsid w:val="008B738A"/>
    <w:rsid w:val="008C1120"/>
    <w:rsid w:val="008C30B1"/>
    <w:rsid w:val="008C3E37"/>
    <w:rsid w:val="008C5F8E"/>
    <w:rsid w:val="008D1C2B"/>
    <w:rsid w:val="008D5230"/>
    <w:rsid w:val="008D66AE"/>
    <w:rsid w:val="008E5689"/>
    <w:rsid w:val="008E7684"/>
    <w:rsid w:val="008F201C"/>
    <w:rsid w:val="008F4715"/>
    <w:rsid w:val="008F7A43"/>
    <w:rsid w:val="0090367D"/>
    <w:rsid w:val="00904C95"/>
    <w:rsid w:val="00906271"/>
    <w:rsid w:val="00907419"/>
    <w:rsid w:val="00911FE6"/>
    <w:rsid w:val="009167B9"/>
    <w:rsid w:val="009307B0"/>
    <w:rsid w:val="0093123F"/>
    <w:rsid w:val="00941604"/>
    <w:rsid w:val="009425A8"/>
    <w:rsid w:val="009444EF"/>
    <w:rsid w:val="009459BD"/>
    <w:rsid w:val="00950815"/>
    <w:rsid w:val="009530D4"/>
    <w:rsid w:val="0095685E"/>
    <w:rsid w:val="00961E12"/>
    <w:rsid w:val="00971D45"/>
    <w:rsid w:val="009720DD"/>
    <w:rsid w:val="00972B89"/>
    <w:rsid w:val="00976B42"/>
    <w:rsid w:val="00981009"/>
    <w:rsid w:val="009823EB"/>
    <w:rsid w:val="009824AB"/>
    <w:rsid w:val="009850AB"/>
    <w:rsid w:val="00991CF7"/>
    <w:rsid w:val="0099548F"/>
    <w:rsid w:val="009A1341"/>
    <w:rsid w:val="009B12B3"/>
    <w:rsid w:val="009B2F7B"/>
    <w:rsid w:val="009B4647"/>
    <w:rsid w:val="009C0D36"/>
    <w:rsid w:val="009C36F4"/>
    <w:rsid w:val="009C3A82"/>
    <w:rsid w:val="009C79E9"/>
    <w:rsid w:val="009D00E2"/>
    <w:rsid w:val="009D688D"/>
    <w:rsid w:val="009D7B0E"/>
    <w:rsid w:val="009E1E21"/>
    <w:rsid w:val="009E23C6"/>
    <w:rsid w:val="009E54B4"/>
    <w:rsid w:val="009F26FA"/>
    <w:rsid w:val="009F5A58"/>
    <w:rsid w:val="009F78DC"/>
    <w:rsid w:val="009F7F94"/>
    <w:rsid w:val="00A0387C"/>
    <w:rsid w:val="00A0565D"/>
    <w:rsid w:val="00A07D83"/>
    <w:rsid w:val="00A157A2"/>
    <w:rsid w:val="00A158CB"/>
    <w:rsid w:val="00A236C5"/>
    <w:rsid w:val="00A2725A"/>
    <w:rsid w:val="00A3259C"/>
    <w:rsid w:val="00A33CC5"/>
    <w:rsid w:val="00A35260"/>
    <w:rsid w:val="00A379D3"/>
    <w:rsid w:val="00A43668"/>
    <w:rsid w:val="00A449DC"/>
    <w:rsid w:val="00A459B7"/>
    <w:rsid w:val="00A5024F"/>
    <w:rsid w:val="00A51D4C"/>
    <w:rsid w:val="00A533BF"/>
    <w:rsid w:val="00A55B65"/>
    <w:rsid w:val="00A56317"/>
    <w:rsid w:val="00A56CF2"/>
    <w:rsid w:val="00A60859"/>
    <w:rsid w:val="00A670AE"/>
    <w:rsid w:val="00A6736E"/>
    <w:rsid w:val="00A73307"/>
    <w:rsid w:val="00A738F6"/>
    <w:rsid w:val="00A740FA"/>
    <w:rsid w:val="00A803C7"/>
    <w:rsid w:val="00A81589"/>
    <w:rsid w:val="00A8650A"/>
    <w:rsid w:val="00A93623"/>
    <w:rsid w:val="00AA71AE"/>
    <w:rsid w:val="00AC2139"/>
    <w:rsid w:val="00AC251F"/>
    <w:rsid w:val="00AC61F2"/>
    <w:rsid w:val="00AC6CCD"/>
    <w:rsid w:val="00AD5F02"/>
    <w:rsid w:val="00AE18C2"/>
    <w:rsid w:val="00AE22ED"/>
    <w:rsid w:val="00AE45BC"/>
    <w:rsid w:val="00AF1B97"/>
    <w:rsid w:val="00AF39BC"/>
    <w:rsid w:val="00AF42A0"/>
    <w:rsid w:val="00B002A3"/>
    <w:rsid w:val="00B042F5"/>
    <w:rsid w:val="00B12712"/>
    <w:rsid w:val="00B14D6D"/>
    <w:rsid w:val="00B22C1F"/>
    <w:rsid w:val="00B2429B"/>
    <w:rsid w:val="00B26C6E"/>
    <w:rsid w:val="00B316AF"/>
    <w:rsid w:val="00B32340"/>
    <w:rsid w:val="00B33D23"/>
    <w:rsid w:val="00B414A3"/>
    <w:rsid w:val="00B41627"/>
    <w:rsid w:val="00B428CD"/>
    <w:rsid w:val="00B44086"/>
    <w:rsid w:val="00B47094"/>
    <w:rsid w:val="00B47224"/>
    <w:rsid w:val="00B53BA6"/>
    <w:rsid w:val="00B56A36"/>
    <w:rsid w:val="00B56D37"/>
    <w:rsid w:val="00B764D9"/>
    <w:rsid w:val="00B80BD6"/>
    <w:rsid w:val="00B80EB5"/>
    <w:rsid w:val="00B81679"/>
    <w:rsid w:val="00B870D7"/>
    <w:rsid w:val="00B93C79"/>
    <w:rsid w:val="00B97872"/>
    <w:rsid w:val="00BA5A89"/>
    <w:rsid w:val="00BB4007"/>
    <w:rsid w:val="00BB5BC7"/>
    <w:rsid w:val="00BC13A9"/>
    <w:rsid w:val="00BC667A"/>
    <w:rsid w:val="00BD1706"/>
    <w:rsid w:val="00BE0535"/>
    <w:rsid w:val="00BE18F3"/>
    <w:rsid w:val="00BE287F"/>
    <w:rsid w:val="00BE2CD9"/>
    <w:rsid w:val="00BE3383"/>
    <w:rsid w:val="00BF0815"/>
    <w:rsid w:val="00BF0DE6"/>
    <w:rsid w:val="00BF2FC8"/>
    <w:rsid w:val="00BF3DF0"/>
    <w:rsid w:val="00BF3F0E"/>
    <w:rsid w:val="00C01F77"/>
    <w:rsid w:val="00C02A33"/>
    <w:rsid w:val="00C063E1"/>
    <w:rsid w:val="00C113AB"/>
    <w:rsid w:val="00C3383B"/>
    <w:rsid w:val="00C34194"/>
    <w:rsid w:val="00C34631"/>
    <w:rsid w:val="00C36470"/>
    <w:rsid w:val="00C37104"/>
    <w:rsid w:val="00C40EBF"/>
    <w:rsid w:val="00C4310B"/>
    <w:rsid w:val="00C47923"/>
    <w:rsid w:val="00C52F02"/>
    <w:rsid w:val="00C62848"/>
    <w:rsid w:val="00C630EC"/>
    <w:rsid w:val="00C65B13"/>
    <w:rsid w:val="00C672B4"/>
    <w:rsid w:val="00C6784F"/>
    <w:rsid w:val="00C67B10"/>
    <w:rsid w:val="00C76289"/>
    <w:rsid w:val="00C76F29"/>
    <w:rsid w:val="00C80AF2"/>
    <w:rsid w:val="00C84675"/>
    <w:rsid w:val="00C854FF"/>
    <w:rsid w:val="00C85512"/>
    <w:rsid w:val="00C87908"/>
    <w:rsid w:val="00C9054D"/>
    <w:rsid w:val="00C9222A"/>
    <w:rsid w:val="00C96BBB"/>
    <w:rsid w:val="00CB0D34"/>
    <w:rsid w:val="00CD04F1"/>
    <w:rsid w:val="00CD0E9D"/>
    <w:rsid w:val="00CD1B34"/>
    <w:rsid w:val="00CD4E18"/>
    <w:rsid w:val="00CD5259"/>
    <w:rsid w:val="00CF459A"/>
    <w:rsid w:val="00D03621"/>
    <w:rsid w:val="00D03983"/>
    <w:rsid w:val="00D04AAB"/>
    <w:rsid w:val="00D04AED"/>
    <w:rsid w:val="00D21A4D"/>
    <w:rsid w:val="00D32AEC"/>
    <w:rsid w:val="00D405BC"/>
    <w:rsid w:val="00D42C94"/>
    <w:rsid w:val="00D50362"/>
    <w:rsid w:val="00D5202D"/>
    <w:rsid w:val="00D60AD1"/>
    <w:rsid w:val="00D6498A"/>
    <w:rsid w:val="00D66B63"/>
    <w:rsid w:val="00D70318"/>
    <w:rsid w:val="00D70909"/>
    <w:rsid w:val="00D71B46"/>
    <w:rsid w:val="00D71E8E"/>
    <w:rsid w:val="00D75FE1"/>
    <w:rsid w:val="00D8062F"/>
    <w:rsid w:val="00D836DD"/>
    <w:rsid w:val="00D85F5A"/>
    <w:rsid w:val="00D976C6"/>
    <w:rsid w:val="00DA2830"/>
    <w:rsid w:val="00DA34F3"/>
    <w:rsid w:val="00DA646D"/>
    <w:rsid w:val="00DB088F"/>
    <w:rsid w:val="00DB1254"/>
    <w:rsid w:val="00DB194F"/>
    <w:rsid w:val="00DB59A6"/>
    <w:rsid w:val="00DB5D7E"/>
    <w:rsid w:val="00DC20CF"/>
    <w:rsid w:val="00DC3DA0"/>
    <w:rsid w:val="00DC5E2B"/>
    <w:rsid w:val="00DD0E10"/>
    <w:rsid w:val="00DE050B"/>
    <w:rsid w:val="00DE35C2"/>
    <w:rsid w:val="00DE4DB6"/>
    <w:rsid w:val="00DF266E"/>
    <w:rsid w:val="00E033EB"/>
    <w:rsid w:val="00E039B0"/>
    <w:rsid w:val="00E04112"/>
    <w:rsid w:val="00E052F5"/>
    <w:rsid w:val="00E06EF7"/>
    <w:rsid w:val="00E10AA0"/>
    <w:rsid w:val="00E12778"/>
    <w:rsid w:val="00E206D2"/>
    <w:rsid w:val="00E24349"/>
    <w:rsid w:val="00E24390"/>
    <w:rsid w:val="00E24F3E"/>
    <w:rsid w:val="00E311A1"/>
    <w:rsid w:val="00E366E6"/>
    <w:rsid w:val="00E429AE"/>
    <w:rsid w:val="00E43253"/>
    <w:rsid w:val="00E44195"/>
    <w:rsid w:val="00E44C1E"/>
    <w:rsid w:val="00E514C0"/>
    <w:rsid w:val="00E51A0B"/>
    <w:rsid w:val="00E53E8C"/>
    <w:rsid w:val="00E54ACD"/>
    <w:rsid w:val="00E54BBD"/>
    <w:rsid w:val="00E56065"/>
    <w:rsid w:val="00E63545"/>
    <w:rsid w:val="00E66641"/>
    <w:rsid w:val="00E67F93"/>
    <w:rsid w:val="00E84F67"/>
    <w:rsid w:val="00E913FF"/>
    <w:rsid w:val="00EA1002"/>
    <w:rsid w:val="00EA77AB"/>
    <w:rsid w:val="00EB3592"/>
    <w:rsid w:val="00EB690E"/>
    <w:rsid w:val="00EC50F2"/>
    <w:rsid w:val="00ED1052"/>
    <w:rsid w:val="00ED429E"/>
    <w:rsid w:val="00ED5C59"/>
    <w:rsid w:val="00ED735D"/>
    <w:rsid w:val="00ED7DCC"/>
    <w:rsid w:val="00EE0B95"/>
    <w:rsid w:val="00EF1839"/>
    <w:rsid w:val="00EF1C9E"/>
    <w:rsid w:val="00EF1DD1"/>
    <w:rsid w:val="00EF7B47"/>
    <w:rsid w:val="00F01085"/>
    <w:rsid w:val="00F068E5"/>
    <w:rsid w:val="00F07082"/>
    <w:rsid w:val="00F114BB"/>
    <w:rsid w:val="00F17D1A"/>
    <w:rsid w:val="00F2214F"/>
    <w:rsid w:val="00F2742A"/>
    <w:rsid w:val="00F331CA"/>
    <w:rsid w:val="00F336DC"/>
    <w:rsid w:val="00F41350"/>
    <w:rsid w:val="00F463A4"/>
    <w:rsid w:val="00F46C03"/>
    <w:rsid w:val="00F54DD0"/>
    <w:rsid w:val="00F65C3A"/>
    <w:rsid w:val="00F71323"/>
    <w:rsid w:val="00F77C70"/>
    <w:rsid w:val="00F81DD6"/>
    <w:rsid w:val="00F83EF3"/>
    <w:rsid w:val="00F86825"/>
    <w:rsid w:val="00F90785"/>
    <w:rsid w:val="00F93EFA"/>
    <w:rsid w:val="00F97366"/>
    <w:rsid w:val="00FA3DE7"/>
    <w:rsid w:val="00FA5D49"/>
    <w:rsid w:val="00FB164A"/>
    <w:rsid w:val="00FB400F"/>
    <w:rsid w:val="00FC4D8E"/>
    <w:rsid w:val="00FD4D74"/>
    <w:rsid w:val="00FE011F"/>
    <w:rsid w:val="00FE2FDB"/>
    <w:rsid w:val="00FF5AFC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63D6D"/>
  <w15:chartTrackingRefBased/>
  <w15:docId w15:val="{406FE8DC-81EA-486B-AED8-551E6F93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EB"/>
  </w:style>
  <w:style w:type="paragraph" w:styleId="1">
    <w:name w:val="heading 1"/>
    <w:basedOn w:val="a"/>
    <w:next w:val="a"/>
    <w:link w:val="10"/>
    <w:uiPriority w:val="9"/>
    <w:qFormat/>
    <w:rsid w:val="00515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3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0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AF39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3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E033EB"/>
    <w:rPr>
      <w:rFonts w:ascii="Times New Roman" w:hAnsi="Times New Roman" w:cs="Times New Roman"/>
      <w:sz w:val="20"/>
      <w:szCs w:val="20"/>
      <w:u w:val="none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C74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623"/>
  </w:style>
  <w:style w:type="paragraph" w:styleId="a7">
    <w:name w:val="footer"/>
    <w:basedOn w:val="a"/>
    <w:link w:val="a8"/>
    <w:uiPriority w:val="99"/>
    <w:unhideWhenUsed/>
    <w:rsid w:val="00A9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623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C183F"/>
  </w:style>
  <w:style w:type="paragraph" w:styleId="a9">
    <w:name w:val="Title"/>
    <w:basedOn w:val="a"/>
    <w:link w:val="aa"/>
    <w:qFormat/>
    <w:rsid w:val="00332B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332B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332BB8"/>
    <w:rPr>
      <w:b/>
      <w:bCs/>
    </w:rPr>
  </w:style>
  <w:style w:type="character" w:styleId="ac">
    <w:name w:val="Hyperlink"/>
    <w:basedOn w:val="a0"/>
    <w:uiPriority w:val="99"/>
    <w:unhideWhenUsed/>
    <w:rsid w:val="002E6EB7"/>
    <w:rPr>
      <w:color w:val="0000FF"/>
      <w:u w:val="single"/>
    </w:rPr>
  </w:style>
  <w:style w:type="character" w:customStyle="1" w:styleId="A14">
    <w:name w:val="A14"/>
    <w:uiPriority w:val="99"/>
    <w:rsid w:val="00071B71"/>
    <w:rPr>
      <w:rFonts w:ascii="Minion Pro" w:hAnsi="Minion Pro" w:cs="Minion Pro"/>
      <w:color w:val="000000"/>
      <w:sz w:val="17"/>
      <w:szCs w:val="17"/>
    </w:rPr>
  </w:style>
  <w:style w:type="paragraph" w:customStyle="1" w:styleId="Pa50">
    <w:name w:val="Pa50"/>
    <w:basedOn w:val="Default"/>
    <w:next w:val="Default"/>
    <w:uiPriority w:val="99"/>
    <w:rsid w:val="00071B71"/>
    <w:pPr>
      <w:spacing w:line="171" w:lineRule="atLeast"/>
    </w:pPr>
    <w:rPr>
      <w:rFonts w:ascii="Minion Pro" w:eastAsiaTheme="minorHAnsi" w:hAnsi="Minion Pro" w:cstheme="minorBidi"/>
      <w:color w:val="auto"/>
      <w:lang w:eastAsia="en-US"/>
    </w:rPr>
  </w:style>
  <w:style w:type="character" w:customStyle="1" w:styleId="A10">
    <w:name w:val="A1"/>
    <w:uiPriority w:val="99"/>
    <w:rsid w:val="00071B71"/>
    <w:rPr>
      <w:rFonts w:ascii="BodoniCTT" w:hAnsi="BodoniCTT" w:cs="BodoniCTT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8F201C"/>
    <w:pPr>
      <w:spacing w:line="211" w:lineRule="atLeast"/>
    </w:pPr>
    <w:rPr>
      <w:rFonts w:ascii="Minion Pro" w:eastAsiaTheme="minorHAnsi" w:hAnsi="Minion Pro" w:cstheme="minorBidi"/>
      <w:color w:val="auto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F39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7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8F7A4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83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407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515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Normal (Web)"/>
    <w:basedOn w:val="a"/>
    <w:uiPriority w:val="99"/>
    <w:unhideWhenUsed/>
    <w:rsid w:val="002F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F5A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5AF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5AF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5A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5AF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F5AFC"/>
    <w:pPr>
      <w:spacing w:after="0" w:line="240" w:lineRule="auto"/>
    </w:pPr>
  </w:style>
  <w:style w:type="paragraph" w:styleId="af5">
    <w:name w:val="Balloon Text"/>
    <w:basedOn w:val="a"/>
    <w:link w:val="af6"/>
    <w:uiPriority w:val="99"/>
    <w:unhideWhenUsed/>
    <w:rsid w:val="00FF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FF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6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3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047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95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1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23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23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96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3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48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33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07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9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55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87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0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2025-08-30T18:54:00Z</dcterms:created>
  <dcterms:modified xsi:type="dcterms:W3CDTF">2025-08-30T18:54:00Z</dcterms:modified>
</cp:coreProperties>
</file>